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80D6" w14:textId="77777777" w:rsidR="004C62DB" w:rsidRDefault="0065387C" w:rsidP="006F396C">
      <w:pPr>
        <w:spacing w:before="2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DBE4E" wp14:editId="45F3EE67">
                <wp:simplePos x="0" y="0"/>
                <wp:positionH relativeFrom="column">
                  <wp:posOffset>-243840</wp:posOffset>
                </wp:positionH>
                <wp:positionV relativeFrom="paragraph">
                  <wp:posOffset>414655</wp:posOffset>
                </wp:positionV>
                <wp:extent cx="661035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17D55E3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32.65pt" to="501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E900C1">
        <w:rPr>
          <w:rFonts w:ascii="Garamond" w:hAnsi="Garamond"/>
          <w:b/>
          <w:bCs/>
          <w:sz w:val="36"/>
          <w:szCs w:val="36"/>
        </w:rPr>
        <w:t xml:space="preserve"> </w:t>
      </w:r>
      <w:r w:rsidR="004C62DB">
        <w:rPr>
          <w:rFonts w:ascii="Garamond" w:hAnsi="Garamond"/>
          <w:b/>
          <w:bCs/>
          <w:sz w:val="36"/>
          <w:szCs w:val="36"/>
        </w:rPr>
        <w:t xml:space="preserve">NOTE </w:t>
      </w:r>
      <w:r w:rsidR="004C62DB" w:rsidRPr="00E40CFD">
        <w:rPr>
          <w:rFonts w:ascii="Garamond" w:hAnsi="Garamond"/>
          <w:b/>
          <w:bCs/>
          <w:sz w:val="36"/>
          <w:szCs w:val="36"/>
        </w:rPr>
        <w:t>LOGISTIC</w:t>
      </w:r>
      <w:r w:rsidR="004C62DB">
        <w:rPr>
          <w:rFonts w:ascii="Garamond" w:hAnsi="Garamond"/>
          <w:b/>
          <w:bCs/>
          <w:sz w:val="36"/>
          <w:szCs w:val="36"/>
        </w:rPr>
        <w:t>HE</w:t>
      </w:r>
      <w:r w:rsidR="004C62DB" w:rsidRPr="00E40CFD">
        <w:rPr>
          <w:rFonts w:ascii="Garamond" w:hAnsi="Garamond"/>
          <w:b/>
          <w:bCs/>
          <w:sz w:val="36"/>
          <w:szCs w:val="36"/>
        </w:rPr>
        <w:t xml:space="preserve"> </w:t>
      </w:r>
    </w:p>
    <w:p w14:paraId="4066AC8C" w14:textId="1C6C351C" w:rsidR="00E900C1" w:rsidRPr="004C62DB" w:rsidRDefault="00E900C1" w:rsidP="006F396C">
      <w:pPr>
        <w:spacing w:before="240"/>
        <w:jc w:val="center"/>
        <w:rPr>
          <w:rFonts w:ascii="Garamond" w:hAnsi="Garamond"/>
          <w:b/>
          <w:bCs/>
          <w:sz w:val="32"/>
          <w:szCs w:val="32"/>
        </w:rPr>
      </w:pPr>
      <w:r w:rsidRPr="004C62DB">
        <w:rPr>
          <w:rFonts w:ascii="Garamond" w:hAnsi="Garamond"/>
          <w:b/>
          <w:bCs/>
          <w:sz w:val="32"/>
          <w:szCs w:val="32"/>
        </w:rPr>
        <w:t>II Convegno Nazionale del Servizio Nazionale per la Pastorale delle Persone con disabilità</w:t>
      </w:r>
    </w:p>
    <w:p w14:paraId="61A0D32B" w14:textId="1D147270" w:rsidR="00496338" w:rsidRPr="004C62DB" w:rsidRDefault="00E900C1" w:rsidP="00496338">
      <w:pPr>
        <w:jc w:val="center"/>
        <w:rPr>
          <w:rFonts w:ascii="Garamond" w:hAnsi="Garamond"/>
          <w:b/>
          <w:bCs/>
          <w:sz w:val="32"/>
          <w:szCs w:val="32"/>
        </w:rPr>
      </w:pPr>
      <w:r w:rsidRPr="004C62DB">
        <w:rPr>
          <w:rFonts w:ascii="Garamond" w:hAnsi="Garamond"/>
          <w:b/>
          <w:bCs/>
          <w:sz w:val="32"/>
          <w:szCs w:val="32"/>
        </w:rPr>
        <w:t>Conferenza Episcopale Italiana</w:t>
      </w:r>
    </w:p>
    <w:p w14:paraId="3476F36D" w14:textId="21EC6D82" w:rsidR="00E900C1" w:rsidRPr="004C62DB" w:rsidRDefault="00E900C1" w:rsidP="00496338">
      <w:pPr>
        <w:jc w:val="center"/>
        <w:rPr>
          <w:rFonts w:ascii="Garamond" w:hAnsi="Garamond"/>
          <w:b/>
          <w:bCs/>
          <w:sz w:val="32"/>
          <w:szCs w:val="32"/>
        </w:rPr>
      </w:pPr>
      <w:r w:rsidRPr="004C62DB">
        <w:rPr>
          <w:rFonts w:ascii="Garamond" w:hAnsi="Garamond"/>
          <w:b/>
          <w:bCs/>
          <w:sz w:val="32"/>
          <w:szCs w:val="32"/>
        </w:rPr>
        <w:t xml:space="preserve">1-3 giugno 2023 </w:t>
      </w:r>
    </w:p>
    <w:p w14:paraId="77FB3D72" w14:textId="77777777" w:rsidR="004C62DB" w:rsidRPr="004C62DB" w:rsidRDefault="004C62DB" w:rsidP="004C62DB">
      <w:pPr>
        <w:rPr>
          <w:rFonts w:ascii="Garamond" w:hAnsi="Garamond"/>
          <w:b/>
          <w:bCs/>
          <w:sz w:val="36"/>
          <w:szCs w:val="36"/>
        </w:rPr>
      </w:pPr>
    </w:p>
    <w:p w14:paraId="534F02EB" w14:textId="17B9F638" w:rsidR="00496338" w:rsidRDefault="00496338" w:rsidP="00873265">
      <w:pPr>
        <w:spacing w:after="120" w:line="276" w:lineRule="auto"/>
        <w:rPr>
          <w:rFonts w:ascii="Garamond" w:hAnsi="Garamond"/>
          <w:i/>
          <w:iCs/>
          <w:sz w:val="28"/>
          <w:szCs w:val="28"/>
        </w:rPr>
      </w:pPr>
      <w:r w:rsidRPr="00E40CFD">
        <w:rPr>
          <w:rFonts w:ascii="Garamond" w:hAnsi="Garamond"/>
          <w:b/>
          <w:bCs/>
          <w:sz w:val="28"/>
          <w:szCs w:val="28"/>
        </w:rPr>
        <w:t>SEDE DEL CONVEGNO E DELLA SEGRETERIA</w:t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="00E40CFD">
        <w:rPr>
          <w:rFonts w:ascii="Garamond" w:hAnsi="Garamond"/>
          <w:b/>
          <w:bCs/>
          <w:sz w:val="28"/>
          <w:szCs w:val="28"/>
        </w:rPr>
        <w:t xml:space="preserve">                     </w:t>
      </w:r>
      <w:r w:rsidRPr="00E40CFD">
        <w:rPr>
          <w:rFonts w:ascii="Garamond" w:hAnsi="Garamond"/>
          <w:b/>
          <w:bCs/>
          <w:sz w:val="28"/>
          <w:szCs w:val="28"/>
        </w:rPr>
        <w:t>TH Roma – Carpegna Palace</w:t>
      </w:r>
      <w:r w:rsidRPr="00E40CFD"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</w:t>
      </w:r>
      <w:r w:rsidRPr="00E40CFD">
        <w:rPr>
          <w:rFonts w:ascii="Garamond" w:hAnsi="Garamond"/>
          <w:i/>
          <w:iCs/>
          <w:sz w:val="28"/>
          <w:szCs w:val="28"/>
        </w:rPr>
        <w:t>Via Aurelia 481</w:t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</w:r>
      <w:r w:rsidRPr="00E40CFD">
        <w:rPr>
          <w:rFonts w:ascii="Garamond" w:hAnsi="Garamond"/>
          <w:i/>
          <w:iCs/>
          <w:sz w:val="28"/>
          <w:szCs w:val="28"/>
        </w:rPr>
        <w:tab/>
        <w:t xml:space="preserve">                    00165 Roma</w:t>
      </w:r>
    </w:p>
    <w:p w14:paraId="5427779E" w14:textId="6790E62A" w:rsidR="00873265" w:rsidRPr="00873265" w:rsidRDefault="00873265" w:rsidP="00E40CFD">
      <w:pPr>
        <w:spacing w:line="276" w:lineRule="auto"/>
        <w:rPr>
          <w:rFonts w:ascii="Garamond" w:hAnsi="Garamond"/>
          <w:sz w:val="28"/>
          <w:szCs w:val="28"/>
        </w:rPr>
      </w:pPr>
      <w:r w:rsidRPr="00873265">
        <w:rPr>
          <w:rFonts w:ascii="Garamond" w:hAnsi="Garamond"/>
          <w:sz w:val="28"/>
          <w:szCs w:val="28"/>
        </w:rPr>
        <w:t>Check-in dalle ore 16.00; check-out entro le o</w:t>
      </w:r>
      <w:r>
        <w:rPr>
          <w:rFonts w:ascii="Garamond" w:hAnsi="Garamond"/>
          <w:sz w:val="28"/>
          <w:szCs w:val="28"/>
        </w:rPr>
        <w:t>re 12.00.</w:t>
      </w:r>
    </w:p>
    <w:p w14:paraId="488BBD02" w14:textId="49DB6CF0" w:rsidR="00CC6DBA" w:rsidRPr="004C62DB" w:rsidRDefault="00496338" w:rsidP="004C62DB">
      <w:pPr>
        <w:jc w:val="both"/>
        <w:rPr>
          <w:rFonts w:ascii="Garamond" w:hAnsi="Garamond"/>
          <w:sz w:val="28"/>
          <w:szCs w:val="28"/>
        </w:rPr>
      </w:pPr>
      <w:r w:rsidRPr="00496338">
        <w:rPr>
          <w:rFonts w:ascii="Garamond" w:hAnsi="Garamond"/>
          <w:sz w:val="28"/>
          <w:szCs w:val="28"/>
        </w:rPr>
        <w:t>La segreteria organizzativa sarà</w:t>
      </w:r>
      <w:r w:rsidR="0008707D">
        <w:rPr>
          <w:rFonts w:ascii="Garamond" w:hAnsi="Garamond"/>
          <w:sz w:val="28"/>
          <w:szCs w:val="28"/>
        </w:rPr>
        <w:t xml:space="preserve"> allestita nel Foyer del TH Roma</w:t>
      </w:r>
      <w:r w:rsidR="00B4717F">
        <w:rPr>
          <w:rFonts w:ascii="Garamond" w:hAnsi="Garamond"/>
          <w:sz w:val="28"/>
          <w:szCs w:val="28"/>
        </w:rPr>
        <w:t xml:space="preserve"> Carpegna Palace</w:t>
      </w:r>
      <w:r w:rsidR="0008707D">
        <w:rPr>
          <w:rFonts w:ascii="Garamond" w:hAnsi="Garamond"/>
          <w:sz w:val="28"/>
          <w:szCs w:val="28"/>
        </w:rPr>
        <w:t xml:space="preserve"> e sarà</w:t>
      </w:r>
      <w:r w:rsidRPr="00496338">
        <w:rPr>
          <w:rFonts w:ascii="Garamond" w:hAnsi="Garamond"/>
          <w:sz w:val="28"/>
          <w:szCs w:val="28"/>
        </w:rPr>
        <w:t xml:space="preserve"> attiva dalle ore 10.30 del 1</w:t>
      </w:r>
      <w:r w:rsidR="00CC6DBA">
        <w:rPr>
          <w:rFonts w:ascii="Garamond" w:hAnsi="Garamond"/>
          <w:sz w:val="28"/>
          <w:szCs w:val="28"/>
        </w:rPr>
        <w:t xml:space="preserve"> </w:t>
      </w:r>
      <w:r w:rsidRPr="00496338">
        <w:rPr>
          <w:rFonts w:ascii="Garamond" w:hAnsi="Garamond"/>
          <w:sz w:val="28"/>
          <w:szCs w:val="28"/>
        </w:rPr>
        <w:t>giugno 2023</w:t>
      </w:r>
      <w:r w:rsidR="00CC6DBA">
        <w:rPr>
          <w:rFonts w:ascii="Garamond" w:hAnsi="Garamond"/>
          <w:sz w:val="28"/>
          <w:szCs w:val="28"/>
        </w:rPr>
        <w:t>.</w:t>
      </w:r>
    </w:p>
    <w:p w14:paraId="268F2ECA" w14:textId="3B705A6E" w:rsidR="00873265" w:rsidRDefault="00873265" w:rsidP="00873265">
      <w:pPr>
        <w:spacing w:after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chi arriva prima dell’orario di check-in è possibile lasciare i bagagli in un’apposita area adibita per l’occasione.</w:t>
      </w:r>
    </w:p>
    <w:p w14:paraId="08924ED3" w14:textId="24C8AA93" w:rsidR="00A60F92" w:rsidRDefault="00496338" w:rsidP="00496338">
      <w:pPr>
        <w:rPr>
          <w:rFonts w:ascii="Garamond" w:hAnsi="Garamond"/>
          <w:b/>
          <w:bCs/>
          <w:sz w:val="28"/>
          <w:szCs w:val="28"/>
        </w:rPr>
      </w:pPr>
      <w:r w:rsidRPr="00496338">
        <w:rPr>
          <w:rFonts w:ascii="Garamond" w:hAnsi="Garamond"/>
          <w:b/>
          <w:bCs/>
          <w:sz w:val="28"/>
          <w:szCs w:val="28"/>
        </w:rPr>
        <w:t>Quote di alloggio:</w:t>
      </w:r>
    </w:p>
    <w:p w14:paraId="6C9215DD" w14:textId="77777777" w:rsidR="00A60F92" w:rsidRDefault="00A60F92" w:rsidP="00A60F92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AB1F5C">
        <w:rPr>
          <w:rFonts w:ascii="Garamond" w:hAnsi="Garamond"/>
          <w:sz w:val="28"/>
          <w:szCs w:val="28"/>
        </w:rPr>
        <w:t xml:space="preserve">per chi partecipa al </w:t>
      </w:r>
      <w:r>
        <w:rPr>
          <w:rFonts w:ascii="Garamond" w:hAnsi="Garamond"/>
          <w:sz w:val="28"/>
          <w:szCs w:val="28"/>
        </w:rPr>
        <w:t xml:space="preserve">Convegno </w:t>
      </w:r>
      <w:r>
        <w:rPr>
          <w:rFonts w:ascii="Garamond" w:hAnsi="Garamond"/>
          <w:b/>
          <w:bCs/>
          <w:sz w:val="28"/>
          <w:szCs w:val="28"/>
        </w:rPr>
        <w:t>dal pranzo del 2 giugno al pranzo del 3 giugno</w:t>
      </w:r>
    </w:p>
    <w:p w14:paraId="3B5DAACF" w14:textId="77777777" w:rsidR="00A60F92" w:rsidRPr="00AB1F5C" w:rsidRDefault="00A60F92" w:rsidP="00A60F92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B1F5C">
        <w:rPr>
          <w:rFonts w:ascii="Garamond" w:hAnsi="Garamond"/>
          <w:sz w:val="28"/>
          <w:szCs w:val="28"/>
        </w:rPr>
        <w:t xml:space="preserve">in camera singola </w:t>
      </w:r>
      <w:r w:rsidRPr="00AB1F5C"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b/>
          <w:bCs/>
          <w:sz w:val="28"/>
          <w:szCs w:val="28"/>
        </w:rPr>
        <w:t xml:space="preserve">€ </w:t>
      </w:r>
      <w:r>
        <w:rPr>
          <w:rFonts w:ascii="Garamond" w:hAnsi="Garamond"/>
          <w:b/>
          <w:bCs/>
          <w:sz w:val="28"/>
          <w:szCs w:val="28"/>
        </w:rPr>
        <w:t>150</w:t>
      </w:r>
      <w:r w:rsidRPr="00AB1F5C">
        <w:rPr>
          <w:rFonts w:ascii="Garamond" w:hAnsi="Garamond"/>
          <w:b/>
          <w:bCs/>
          <w:sz w:val="28"/>
          <w:szCs w:val="28"/>
        </w:rPr>
        <w:t>,00</w:t>
      </w:r>
      <w:r w:rsidRPr="00AB1F5C">
        <w:rPr>
          <w:rFonts w:ascii="Garamond" w:hAnsi="Garamond"/>
          <w:sz w:val="28"/>
          <w:szCs w:val="28"/>
        </w:rPr>
        <w:t xml:space="preserve"> per persona</w:t>
      </w:r>
    </w:p>
    <w:p w14:paraId="7CF560DE" w14:textId="19EE96C3" w:rsidR="00A60F92" w:rsidRPr="00A60F92" w:rsidRDefault="00A60F92" w:rsidP="00496338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B1F5C">
        <w:rPr>
          <w:rFonts w:ascii="Garamond" w:hAnsi="Garamond"/>
          <w:sz w:val="28"/>
          <w:szCs w:val="28"/>
        </w:rPr>
        <w:t xml:space="preserve">in camera doppia </w:t>
      </w:r>
      <w:r w:rsidRPr="00AB1F5C"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b/>
          <w:bCs/>
          <w:sz w:val="28"/>
          <w:szCs w:val="28"/>
        </w:rPr>
        <w:t xml:space="preserve">€ </w:t>
      </w:r>
      <w:r>
        <w:rPr>
          <w:rFonts w:ascii="Garamond" w:hAnsi="Garamond"/>
          <w:b/>
          <w:bCs/>
          <w:sz w:val="28"/>
          <w:szCs w:val="28"/>
        </w:rPr>
        <w:t>125</w:t>
      </w:r>
      <w:r w:rsidRPr="00AB1F5C">
        <w:rPr>
          <w:rFonts w:ascii="Garamond" w:hAnsi="Garamond"/>
          <w:b/>
          <w:bCs/>
          <w:sz w:val="28"/>
          <w:szCs w:val="28"/>
        </w:rPr>
        <w:t>,00</w:t>
      </w:r>
      <w:r w:rsidRPr="00AB1F5C">
        <w:rPr>
          <w:rFonts w:ascii="Garamond" w:hAnsi="Garamond"/>
          <w:sz w:val="28"/>
          <w:szCs w:val="28"/>
        </w:rPr>
        <w:t xml:space="preserve"> per persona</w:t>
      </w:r>
      <w:r>
        <w:rPr>
          <w:rFonts w:ascii="Garamond" w:hAnsi="Garamond"/>
          <w:sz w:val="28"/>
          <w:szCs w:val="28"/>
        </w:rPr>
        <w:t xml:space="preserve"> </w:t>
      </w:r>
      <w:r w:rsidRPr="0008707D">
        <w:rPr>
          <w:rFonts w:ascii="Garamond" w:hAnsi="Garamond"/>
          <w:b/>
          <w:bCs/>
          <w:sz w:val="28"/>
          <w:szCs w:val="28"/>
        </w:rPr>
        <w:t>(€ 250,00)</w:t>
      </w:r>
    </w:p>
    <w:p w14:paraId="711A7F4B" w14:textId="77777777" w:rsidR="00A60F92" w:rsidRPr="00A60F92" w:rsidRDefault="00A60F92" w:rsidP="00A60F92">
      <w:pPr>
        <w:pStyle w:val="Paragrafoelenco"/>
        <w:rPr>
          <w:rFonts w:ascii="Garamond" w:hAnsi="Garamond"/>
          <w:sz w:val="28"/>
          <w:szCs w:val="28"/>
        </w:rPr>
      </w:pPr>
    </w:p>
    <w:p w14:paraId="7A4ACBE9" w14:textId="384D38B8" w:rsidR="00496338" w:rsidRDefault="00496338" w:rsidP="00496338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AB1F5C">
        <w:rPr>
          <w:rFonts w:ascii="Garamond" w:hAnsi="Garamond"/>
          <w:sz w:val="28"/>
          <w:szCs w:val="28"/>
        </w:rPr>
        <w:t>per chi partecipa al Seminario precongressual</w:t>
      </w:r>
      <w:r w:rsidR="00003EC3">
        <w:rPr>
          <w:rFonts w:ascii="Garamond" w:hAnsi="Garamond"/>
          <w:sz w:val="28"/>
          <w:szCs w:val="28"/>
        </w:rPr>
        <w:t xml:space="preserve">e e al Convegno </w:t>
      </w:r>
      <w:r w:rsidR="00003EC3">
        <w:rPr>
          <w:rFonts w:ascii="Garamond" w:hAnsi="Garamond"/>
          <w:b/>
          <w:bCs/>
          <w:sz w:val="28"/>
          <w:szCs w:val="28"/>
        </w:rPr>
        <w:t xml:space="preserve">dal pomeriggio </w:t>
      </w:r>
      <w:r>
        <w:rPr>
          <w:rFonts w:ascii="Garamond" w:hAnsi="Garamond"/>
          <w:b/>
          <w:bCs/>
          <w:sz w:val="28"/>
          <w:szCs w:val="28"/>
        </w:rPr>
        <w:t xml:space="preserve">del </w:t>
      </w:r>
      <w:r w:rsidR="00AB1F5C">
        <w:rPr>
          <w:rFonts w:ascii="Garamond" w:hAnsi="Garamond"/>
          <w:b/>
          <w:bCs/>
          <w:sz w:val="28"/>
          <w:szCs w:val="28"/>
        </w:rPr>
        <w:t>1</w:t>
      </w:r>
      <w:r w:rsidR="00E40CFD">
        <w:rPr>
          <w:rFonts w:ascii="Garamond" w:hAnsi="Garamond"/>
          <w:b/>
          <w:bCs/>
          <w:sz w:val="28"/>
          <w:szCs w:val="28"/>
        </w:rPr>
        <w:t xml:space="preserve"> </w:t>
      </w:r>
      <w:r w:rsidR="00AB1F5C">
        <w:rPr>
          <w:rFonts w:ascii="Garamond" w:hAnsi="Garamond"/>
          <w:b/>
          <w:bCs/>
          <w:sz w:val="28"/>
          <w:szCs w:val="28"/>
        </w:rPr>
        <w:t>giugno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3F775B">
        <w:rPr>
          <w:rFonts w:ascii="Garamond" w:hAnsi="Garamond"/>
          <w:b/>
          <w:bCs/>
          <w:sz w:val="28"/>
          <w:szCs w:val="28"/>
        </w:rPr>
        <w:t>(compresa</w:t>
      </w:r>
      <w:r w:rsidR="00003EC3">
        <w:rPr>
          <w:rFonts w:ascii="Garamond" w:hAnsi="Garamond"/>
          <w:b/>
          <w:bCs/>
          <w:sz w:val="28"/>
          <w:szCs w:val="28"/>
        </w:rPr>
        <w:t xml:space="preserve"> la cena</w:t>
      </w:r>
      <w:r w:rsidR="003F775B">
        <w:rPr>
          <w:rFonts w:ascii="Garamond" w:hAnsi="Garamond"/>
          <w:b/>
          <w:bCs/>
          <w:sz w:val="28"/>
          <w:szCs w:val="28"/>
        </w:rPr>
        <w:t>)</w:t>
      </w:r>
      <w:r w:rsidR="00003EC3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al pranzo del 3 giugno</w:t>
      </w:r>
    </w:p>
    <w:p w14:paraId="314E323F" w14:textId="35E88E3E" w:rsidR="00496338" w:rsidRPr="00AB1F5C" w:rsidRDefault="00496338" w:rsidP="00AB1F5C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B1F5C">
        <w:rPr>
          <w:rFonts w:ascii="Garamond" w:hAnsi="Garamond"/>
          <w:sz w:val="28"/>
          <w:szCs w:val="28"/>
        </w:rPr>
        <w:t xml:space="preserve">in camera singola </w:t>
      </w:r>
      <w:r w:rsidRPr="00AB1F5C"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sz w:val="28"/>
          <w:szCs w:val="28"/>
        </w:rPr>
        <w:tab/>
      </w:r>
      <w:r w:rsidR="00E40CFD">
        <w:rPr>
          <w:rFonts w:ascii="Garamond" w:hAnsi="Garamond"/>
          <w:sz w:val="28"/>
          <w:szCs w:val="28"/>
        </w:rPr>
        <w:tab/>
      </w:r>
      <w:r w:rsidR="00AB1F5C" w:rsidRPr="00AB1F5C">
        <w:rPr>
          <w:rFonts w:ascii="Garamond" w:hAnsi="Garamond"/>
          <w:b/>
          <w:bCs/>
          <w:sz w:val="28"/>
          <w:szCs w:val="28"/>
        </w:rPr>
        <w:t>€ 255,00</w:t>
      </w:r>
      <w:r w:rsidR="00AB1F5C" w:rsidRPr="00AB1F5C">
        <w:rPr>
          <w:rFonts w:ascii="Garamond" w:hAnsi="Garamond"/>
          <w:sz w:val="28"/>
          <w:szCs w:val="28"/>
        </w:rPr>
        <w:t xml:space="preserve"> per persona</w:t>
      </w:r>
    </w:p>
    <w:p w14:paraId="48570503" w14:textId="2513D8ED" w:rsidR="00AB1F5C" w:rsidRDefault="00AB1F5C" w:rsidP="00496338">
      <w:pPr>
        <w:pStyle w:val="Paragrafoelenco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B1F5C">
        <w:rPr>
          <w:rFonts w:ascii="Garamond" w:hAnsi="Garamond"/>
          <w:sz w:val="28"/>
          <w:szCs w:val="28"/>
        </w:rPr>
        <w:t xml:space="preserve">in camera doppia </w:t>
      </w:r>
      <w:r w:rsidRPr="00AB1F5C"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sz w:val="28"/>
          <w:szCs w:val="28"/>
        </w:rPr>
        <w:tab/>
      </w:r>
      <w:r w:rsidR="00E40CFD">
        <w:rPr>
          <w:rFonts w:ascii="Garamond" w:hAnsi="Garamond"/>
          <w:sz w:val="28"/>
          <w:szCs w:val="28"/>
        </w:rPr>
        <w:tab/>
      </w:r>
      <w:r w:rsidRPr="00AB1F5C">
        <w:rPr>
          <w:rFonts w:ascii="Garamond" w:hAnsi="Garamond"/>
          <w:b/>
          <w:bCs/>
          <w:sz w:val="28"/>
          <w:szCs w:val="28"/>
        </w:rPr>
        <w:t>€ 190,00</w:t>
      </w:r>
      <w:r w:rsidRPr="00AB1F5C">
        <w:rPr>
          <w:rFonts w:ascii="Garamond" w:hAnsi="Garamond"/>
          <w:sz w:val="28"/>
          <w:szCs w:val="28"/>
        </w:rPr>
        <w:t xml:space="preserve"> per persona</w:t>
      </w:r>
      <w:r w:rsidR="0008707D">
        <w:rPr>
          <w:rFonts w:ascii="Garamond" w:hAnsi="Garamond"/>
          <w:sz w:val="28"/>
          <w:szCs w:val="28"/>
        </w:rPr>
        <w:t xml:space="preserve"> </w:t>
      </w:r>
      <w:r w:rsidR="0008707D" w:rsidRPr="0008707D">
        <w:rPr>
          <w:rFonts w:ascii="Garamond" w:hAnsi="Garamond"/>
          <w:b/>
          <w:bCs/>
          <w:sz w:val="28"/>
          <w:szCs w:val="28"/>
        </w:rPr>
        <w:t>(€ 380,00)</w:t>
      </w:r>
    </w:p>
    <w:p w14:paraId="135B8D56" w14:textId="77777777" w:rsidR="00003EC3" w:rsidRPr="0065387C" w:rsidRDefault="00003EC3" w:rsidP="00AB1F5C">
      <w:pPr>
        <w:rPr>
          <w:rFonts w:ascii="Garamond" w:hAnsi="Garamond"/>
          <w:sz w:val="2"/>
          <w:szCs w:val="2"/>
        </w:rPr>
      </w:pPr>
    </w:p>
    <w:p w14:paraId="4D90EDB3" w14:textId="16766B6F" w:rsidR="00AB1F5C" w:rsidRPr="00E40CFD" w:rsidRDefault="00AB1F5C" w:rsidP="00AB1F5C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 w:rsidRPr="00E40CFD">
        <w:rPr>
          <w:rFonts w:ascii="Garamond" w:hAnsi="Garamond"/>
          <w:b/>
          <w:bCs/>
          <w:sz w:val="28"/>
          <w:szCs w:val="28"/>
        </w:rPr>
        <w:t xml:space="preserve">Per i </w:t>
      </w:r>
      <w:r w:rsidR="00B4717F">
        <w:rPr>
          <w:rFonts w:ascii="Garamond" w:hAnsi="Garamond"/>
          <w:b/>
          <w:bCs/>
          <w:sz w:val="28"/>
          <w:szCs w:val="28"/>
        </w:rPr>
        <w:t>partecipanti che non alloggiano</w:t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="00B4717F">
        <w:rPr>
          <w:rFonts w:ascii="Garamond" w:hAnsi="Garamond"/>
          <w:b/>
          <w:bCs/>
          <w:sz w:val="28"/>
          <w:szCs w:val="28"/>
        </w:rPr>
        <w:t xml:space="preserve">                 </w:t>
      </w:r>
      <w:r w:rsidRPr="00E40CFD">
        <w:rPr>
          <w:rFonts w:ascii="Garamond" w:hAnsi="Garamond"/>
          <w:b/>
          <w:bCs/>
          <w:sz w:val="28"/>
          <w:szCs w:val="28"/>
        </w:rPr>
        <w:t xml:space="preserve">quota di iscrizione </w:t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  <w:t xml:space="preserve">€ 30,00 </w:t>
      </w:r>
    </w:p>
    <w:p w14:paraId="4BFBC9C3" w14:textId="2307BCFA" w:rsidR="00AB1F5C" w:rsidRDefault="00AB1F5C" w:rsidP="00AB1F5C">
      <w:pPr>
        <w:pStyle w:val="Paragrafoelenco"/>
        <w:rPr>
          <w:rFonts w:ascii="Garamond" w:hAnsi="Garamond"/>
          <w:b/>
          <w:bCs/>
          <w:sz w:val="28"/>
          <w:szCs w:val="28"/>
        </w:rPr>
      </w:pPr>
      <w:r w:rsidRPr="00E40CFD">
        <w:rPr>
          <w:rFonts w:ascii="Garamond" w:hAnsi="Garamond"/>
          <w:b/>
          <w:bCs/>
          <w:sz w:val="28"/>
          <w:szCs w:val="28"/>
        </w:rPr>
        <w:t xml:space="preserve">quota per pasto singolo </w:t>
      </w:r>
      <w:r w:rsidRPr="00E40CFD">
        <w:rPr>
          <w:rFonts w:ascii="Garamond" w:hAnsi="Garamond"/>
          <w:b/>
          <w:bCs/>
          <w:sz w:val="28"/>
          <w:szCs w:val="28"/>
        </w:rPr>
        <w:tab/>
        <w:t xml:space="preserve">€ 25,00 </w:t>
      </w:r>
    </w:p>
    <w:p w14:paraId="7AE98341" w14:textId="6B5D5CE8" w:rsidR="00E40CFD" w:rsidRDefault="00E40CFD" w:rsidP="00AB1F5C">
      <w:pPr>
        <w:pStyle w:val="Paragrafoelenco"/>
        <w:rPr>
          <w:rFonts w:ascii="Garamond" w:hAnsi="Garamond"/>
          <w:b/>
          <w:bCs/>
          <w:sz w:val="28"/>
          <w:szCs w:val="28"/>
        </w:rPr>
      </w:pPr>
    </w:p>
    <w:p w14:paraId="0363AC35" w14:textId="01F25CB6" w:rsidR="00003EC3" w:rsidRPr="004C62DB" w:rsidRDefault="00E40CFD" w:rsidP="00E40CFD">
      <w:pPr>
        <w:pStyle w:val="Paragrafoelenco"/>
        <w:numPr>
          <w:ilvl w:val="0"/>
          <w:numId w:val="1"/>
        </w:num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L’evento è accreditato per il programma </w:t>
      </w:r>
      <w:r w:rsidR="0065387C">
        <w:rPr>
          <w:rFonts w:ascii="Garamond" w:hAnsi="Garamond"/>
          <w:b/>
          <w:bCs/>
          <w:sz w:val="28"/>
          <w:szCs w:val="28"/>
        </w:rPr>
        <w:tab/>
      </w:r>
      <w:r w:rsidR="0065387C">
        <w:rPr>
          <w:rFonts w:ascii="Garamond" w:hAnsi="Garamond"/>
          <w:b/>
          <w:bCs/>
          <w:sz w:val="28"/>
          <w:szCs w:val="28"/>
        </w:rPr>
        <w:tab/>
      </w:r>
      <w:r w:rsidR="0065387C">
        <w:rPr>
          <w:rFonts w:ascii="Garamond" w:hAnsi="Garamond"/>
          <w:b/>
          <w:bCs/>
          <w:sz w:val="28"/>
          <w:szCs w:val="28"/>
        </w:rPr>
        <w:tab/>
      </w:r>
      <w:r w:rsidR="0065387C">
        <w:rPr>
          <w:rFonts w:ascii="Garamond" w:hAnsi="Garamond"/>
          <w:b/>
          <w:bCs/>
          <w:sz w:val="28"/>
          <w:szCs w:val="28"/>
        </w:rPr>
        <w:tab/>
      </w:r>
      <w:r w:rsidR="0065387C">
        <w:rPr>
          <w:rFonts w:ascii="Garamond" w:hAnsi="Garamond"/>
          <w:b/>
          <w:bCs/>
          <w:sz w:val="28"/>
          <w:szCs w:val="28"/>
        </w:rPr>
        <w:tab/>
        <w:t xml:space="preserve">                </w:t>
      </w:r>
      <w:r>
        <w:rPr>
          <w:rFonts w:ascii="Garamond" w:hAnsi="Garamond"/>
          <w:b/>
          <w:bCs/>
          <w:sz w:val="28"/>
          <w:szCs w:val="28"/>
        </w:rPr>
        <w:t xml:space="preserve">E.C.M. – Educazione Continua in Medicina:  </w:t>
      </w:r>
      <w:r w:rsidR="0065387C">
        <w:rPr>
          <w:rFonts w:ascii="Garamond" w:hAnsi="Garamond"/>
          <w:b/>
          <w:bCs/>
          <w:sz w:val="28"/>
          <w:szCs w:val="28"/>
        </w:rPr>
        <w:tab/>
      </w:r>
      <w:r w:rsidR="0065387C">
        <w:rPr>
          <w:rFonts w:ascii="Garamond" w:hAnsi="Garamond"/>
          <w:b/>
          <w:bCs/>
          <w:sz w:val="28"/>
          <w:szCs w:val="28"/>
        </w:rPr>
        <w:tab/>
      </w:r>
      <w:r w:rsidR="0065387C">
        <w:rPr>
          <w:rFonts w:ascii="Garamond" w:hAnsi="Garamond"/>
          <w:b/>
          <w:bCs/>
          <w:sz w:val="28"/>
          <w:szCs w:val="28"/>
        </w:rPr>
        <w:tab/>
        <w:t xml:space="preserve">                  </w:t>
      </w:r>
      <w:r w:rsidRPr="00E40CFD">
        <w:rPr>
          <w:rFonts w:ascii="Garamond" w:hAnsi="Garamond"/>
          <w:b/>
          <w:bCs/>
          <w:sz w:val="28"/>
          <w:szCs w:val="28"/>
        </w:rPr>
        <w:t>quota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  <w:t xml:space="preserve">€ </w:t>
      </w:r>
      <w:r>
        <w:rPr>
          <w:rFonts w:ascii="Garamond" w:hAnsi="Garamond"/>
          <w:b/>
          <w:bCs/>
          <w:sz w:val="28"/>
          <w:szCs w:val="28"/>
        </w:rPr>
        <w:t>5</w:t>
      </w:r>
      <w:r w:rsidRPr="00E40CFD">
        <w:rPr>
          <w:rFonts w:ascii="Garamond" w:hAnsi="Garamond"/>
          <w:b/>
          <w:bCs/>
          <w:sz w:val="28"/>
          <w:szCs w:val="28"/>
        </w:rPr>
        <w:t xml:space="preserve">0,00 </w:t>
      </w:r>
    </w:p>
    <w:p w14:paraId="1D0BAA30" w14:textId="5C9518B1" w:rsidR="004C62DB" w:rsidRDefault="00873265" w:rsidP="00873265">
      <w:pPr>
        <w:jc w:val="right"/>
        <w:rPr>
          <w:rFonts w:ascii="Garamond" w:hAnsi="Garamond"/>
          <w:sz w:val="28"/>
          <w:szCs w:val="28"/>
        </w:rPr>
      </w:pPr>
      <w:r w:rsidRPr="004C62DB">
        <w:rPr>
          <w:rFonts w:ascii="Garamond" w:hAnsi="Garamond"/>
          <w:noProof/>
          <w:szCs w:val="28"/>
        </w:rPr>
        <w:t>./..</w:t>
      </w:r>
    </w:p>
    <w:p w14:paraId="6F234957" w14:textId="77777777" w:rsidR="004C62DB" w:rsidRDefault="004C62DB" w:rsidP="00E40CFD">
      <w:pPr>
        <w:rPr>
          <w:rFonts w:ascii="Garamond" w:hAnsi="Garamond"/>
          <w:sz w:val="28"/>
          <w:szCs w:val="28"/>
        </w:rPr>
      </w:pPr>
    </w:p>
    <w:p w14:paraId="2A972E63" w14:textId="09021234" w:rsidR="00E40CFD" w:rsidRDefault="00E40CFD" w:rsidP="006F396C">
      <w:pPr>
        <w:rPr>
          <w:rFonts w:ascii="Garamond" w:hAnsi="Garamond"/>
          <w:sz w:val="28"/>
          <w:szCs w:val="28"/>
        </w:rPr>
      </w:pPr>
      <w:r w:rsidRPr="00E40CFD">
        <w:rPr>
          <w:rFonts w:ascii="Garamond" w:hAnsi="Garamond"/>
          <w:sz w:val="28"/>
          <w:szCs w:val="28"/>
        </w:rPr>
        <w:t xml:space="preserve">Le quote di alloggio non sono frazionabili e dovranno essere versate anticipatamente tramite: </w:t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  <w:t xml:space="preserve">                  </w:t>
      </w:r>
      <w:r w:rsidR="0065387C">
        <w:rPr>
          <w:rFonts w:ascii="Garamond" w:hAnsi="Garamond"/>
          <w:sz w:val="28"/>
          <w:szCs w:val="28"/>
        </w:rPr>
        <w:t xml:space="preserve">- </w:t>
      </w:r>
      <w:r w:rsidRPr="00E40CFD">
        <w:rPr>
          <w:rFonts w:ascii="Garamond" w:hAnsi="Garamond"/>
          <w:sz w:val="28"/>
          <w:szCs w:val="28"/>
        </w:rPr>
        <w:t xml:space="preserve">Bonifico bancario presso Banca Etica, intestato a:                                                      Conferenza Episcopale Italiana </w:t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</w:r>
      <w:r w:rsidRPr="00E40CFD">
        <w:rPr>
          <w:rFonts w:ascii="Garamond" w:hAnsi="Garamond"/>
          <w:sz w:val="28"/>
          <w:szCs w:val="28"/>
        </w:rPr>
        <w:tab/>
        <w:t xml:space="preserve">                                      </w:t>
      </w:r>
      <w:r w:rsidRPr="00CC6DBA">
        <w:rPr>
          <w:rFonts w:ascii="Garamond" w:hAnsi="Garamond"/>
          <w:b/>
          <w:bCs/>
          <w:sz w:val="28"/>
          <w:szCs w:val="28"/>
        </w:rPr>
        <w:t>IBAN: IT 98 J 05018 03200 000010500502</w:t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</w:r>
      <w:r w:rsidRPr="00E40CFD">
        <w:rPr>
          <w:rFonts w:ascii="Garamond" w:hAnsi="Garamond"/>
          <w:b/>
          <w:bCs/>
          <w:sz w:val="28"/>
          <w:szCs w:val="28"/>
        </w:rPr>
        <w:tab/>
        <w:t xml:space="preserve">             Causale di versamento: </w:t>
      </w:r>
      <w:r w:rsidR="00F8444E" w:rsidRPr="00E40CFD">
        <w:rPr>
          <w:rFonts w:ascii="Garamond" w:hAnsi="Garamond"/>
          <w:b/>
          <w:bCs/>
          <w:sz w:val="28"/>
          <w:szCs w:val="28"/>
        </w:rPr>
        <w:t>Iniziativa</w:t>
      </w:r>
      <w:r w:rsidR="00C2579C">
        <w:rPr>
          <w:rFonts w:ascii="Garamond" w:hAnsi="Garamond"/>
          <w:b/>
          <w:bCs/>
          <w:sz w:val="28"/>
          <w:szCs w:val="28"/>
        </w:rPr>
        <w:t xml:space="preserve"> </w:t>
      </w:r>
      <w:r w:rsidR="00C2579C" w:rsidRPr="007052F8">
        <w:rPr>
          <w:rFonts w:ascii="Garamond" w:hAnsi="Garamond"/>
          <w:b/>
          <w:bCs/>
          <w:sz w:val="28"/>
          <w:szCs w:val="28"/>
        </w:rPr>
        <w:t>21060</w:t>
      </w:r>
      <w:r w:rsidR="00F8444E">
        <w:rPr>
          <w:rFonts w:ascii="Garamond" w:hAnsi="Garamond"/>
          <w:b/>
          <w:bCs/>
          <w:sz w:val="28"/>
          <w:szCs w:val="28"/>
        </w:rPr>
        <w:t xml:space="preserve">, </w:t>
      </w:r>
      <w:r w:rsidRPr="00E40CFD">
        <w:rPr>
          <w:rFonts w:ascii="Garamond" w:hAnsi="Garamond"/>
          <w:b/>
          <w:bCs/>
          <w:sz w:val="28"/>
          <w:szCs w:val="28"/>
        </w:rPr>
        <w:t>Nome</w:t>
      </w:r>
      <w:r w:rsidR="00CC6DBA">
        <w:rPr>
          <w:rFonts w:ascii="Garamond" w:hAnsi="Garamond"/>
          <w:b/>
          <w:bCs/>
          <w:sz w:val="28"/>
          <w:szCs w:val="28"/>
        </w:rPr>
        <w:t xml:space="preserve"> e Cognome</w:t>
      </w:r>
      <w:r>
        <w:rPr>
          <w:rFonts w:ascii="Garamond" w:hAnsi="Garamond"/>
          <w:sz w:val="28"/>
          <w:szCs w:val="28"/>
        </w:rPr>
        <w:tab/>
      </w:r>
    </w:p>
    <w:p w14:paraId="58F6CDEF" w14:textId="009F1CCD" w:rsidR="00E40CFD" w:rsidRDefault="0065387C" w:rsidP="0065387C">
      <w:pPr>
        <w:rPr>
          <w:rFonts w:ascii="Garamond" w:hAnsi="Garamond"/>
          <w:sz w:val="28"/>
          <w:szCs w:val="28"/>
        </w:rPr>
      </w:pPr>
      <w:r w:rsidRPr="0065387C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="00E40CFD" w:rsidRPr="0065387C">
        <w:rPr>
          <w:rFonts w:ascii="Garamond" w:hAnsi="Garamond"/>
          <w:sz w:val="28"/>
          <w:szCs w:val="28"/>
        </w:rPr>
        <w:t>Oppure con carta di credito direttamente sul sito</w:t>
      </w:r>
      <w:r w:rsidR="004C62DB">
        <w:rPr>
          <w:rFonts w:ascii="Garamond" w:hAnsi="Garamond"/>
          <w:sz w:val="28"/>
          <w:szCs w:val="28"/>
        </w:rPr>
        <w:t>.</w:t>
      </w:r>
    </w:p>
    <w:p w14:paraId="165BD06B" w14:textId="0BBF2C44" w:rsidR="00E900C1" w:rsidRPr="007052F8" w:rsidRDefault="007052F8" w:rsidP="007052F8">
      <w:pPr>
        <w:spacing w:after="240"/>
        <w:jc w:val="both"/>
        <w:rPr>
          <w:rFonts w:ascii="Garamond" w:hAnsi="Garamond"/>
          <w:i/>
          <w:iCs/>
          <w:sz w:val="28"/>
          <w:szCs w:val="28"/>
        </w:rPr>
      </w:pPr>
      <w:r w:rsidRPr="004C62DB">
        <w:rPr>
          <w:rFonts w:ascii="Garamond" w:hAnsi="Garamond"/>
          <w:sz w:val="28"/>
          <w:szCs w:val="28"/>
        </w:rPr>
        <w:t>Copia dell’avvenuto versamento si potrà allegare direttamente alla propria scheda o diversamente inviarla via mail all’indirizzo:</w:t>
      </w:r>
      <w:r w:rsidRPr="004C62DB">
        <w:rPr>
          <w:rFonts w:ascii="Garamond" w:hAnsi="Garamond"/>
          <w:i/>
          <w:iCs/>
          <w:sz w:val="28"/>
          <w:szCs w:val="28"/>
        </w:rPr>
        <w:t xml:space="preserve"> </w:t>
      </w:r>
      <w:hyperlink r:id="rId5" w:history="1">
        <w:r w:rsidRPr="004C62DB">
          <w:rPr>
            <w:rStyle w:val="Collegamentoipertestuale"/>
            <w:rFonts w:ascii="Garamond" w:hAnsi="Garamond"/>
            <w:b/>
            <w:bCs/>
            <w:sz w:val="28"/>
            <w:szCs w:val="28"/>
          </w:rPr>
          <w:t>eventi.pastoraledisabili@chiesacattolica.it</w:t>
        </w:r>
      </w:hyperlink>
    </w:p>
    <w:p w14:paraId="6707B628" w14:textId="30BE33D7" w:rsidR="00CC6DBA" w:rsidRPr="004C62DB" w:rsidRDefault="006A68F0" w:rsidP="007052F8">
      <w:pPr>
        <w:spacing w:after="240"/>
        <w:jc w:val="both"/>
        <w:rPr>
          <w:rFonts w:ascii="Garamond" w:eastAsia="Calibri" w:hAnsi="Garamond" w:cs="Times New Roman"/>
          <w:kern w:val="0"/>
          <w:sz w:val="28"/>
          <w:szCs w:val="28"/>
          <w14:ligatures w14:val="none"/>
        </w:rPr>
      </w:pPr>
      <w:r w:rsidRPr="004C62DB">
        <w:rPr>
          <w:rFonts w:ascii="Garamond" w:hAnsi="Garamond"/>
          <w:sz w:val="28"/>
          <w:szCs w:val="28"/>
        </w:rPr>
        <w:t xml:space="preserve">Si ricorda </w:t>
      </w:r>
      <w:r w:rsidR="00CC6DBA" w:rsidRPr="004C62DB">
        <w:rPr>
          <w:rFonts w:ascii="Garamond" w:hAnsi="Garamond"/>
          <w:sz w:val="28"/>
          <w:szCs w:val="28"/>
        </w:rPr>
        <w:t xml:space="preserve">per poter partecipare è obbligatoria l’iscrizione, la quale </w:t>
      </w:r>
      <w:r w:rsidRPr="004C62DB">
        <w:rPr>
          <w:rFonts w:ascii="Garamond" w:hAnsi="Garamond"/>
          <w:sz w:val="28"/>
          <w:szCs w:val="28"/>
        </w:rPr>
        <w:t>potrà essere effettuata on-line</w:t>
      </w:r>
      <w:r w:rsidR="00CC6DBA" w:rsidRPr="004C62DB">
        <w:rPr>
          <w:rFonts w:ascii="Garamond" w:hAnsi="Garamond"/>
          <w:sz w:val="28"/>
          <w:szCs w:val="28"/>
        </w:rPr>
        <w:t xml:space="preserve">, </w:t>
      </w:r>
      <w:r w:rsidR="00CC6DBA" w:rsidRPr="004C62DB">
        <w:rPr>
          <w:rFonts w:ascii="Garamond" w:hAnsi="Garamond"/>
          <w:b/>
          <w:bCs/>
          <w:color w:val="FF0000"/>
          <w:sz w:val="28"/>
          <w:szCs w:val="28"/>
        </w:rPr>
        <w:t>entro e non oltre il 12 maggio 2023</w:t>
      </w:r>
      <w:r w:rsidR="00E900C1" w:rsidRPr="004C62DB">
        <w:rPr>
          <w:rFonts w:ascii="Garamond" w:hAnsi="Garamond"/>
          <w:sz w:val="28"/>
          <w:szCs w:val="28"/>
        </w:rPr>
        <w:t xml:space="preserve"> e comunque </w:t>
      </w:r>
      <w:r w:rsidR="006F396C" w:rsidRPr="004C62DB">
        <w:rPr>
          <w:rFonts w:ascii="Garamond" w:hAnsi="Garamond"/>
          <w:sz w:val="28"/>
          <w:szCs w:val="28"/>
        </w:rPr>
        <w:t xml:space="preserve">per coloro che desiderano pernottare </w:t>
      </w:r>
      <w:r w:rsidR="00E900C1" w:rsidRPr="004C62DB">
        <w:rPr>
          <w:rFonts w:ascii="Garamond" w:hAnsi="Garamond"/>
          <w:sz w:val="28"/>
          <w:szCs w:val="28"/>
        </w:rPr>
        <w:t xml:space="preserve">fino ad esaurimento camere, </w:t>
      </w:r>
      <w:r w:rsidRPr="004C62DB">
        <w:rPr>
          <w:rFonts w:ascii="Garamond" w:hAnsi="Garamond"/>
          <w:sz w:val="28"/>
          <w:szCs w:val="28"/>
        </w:rPr>
        <w:t>utilizzando il seguente link:</w:t>
      </w:r>
      <w:r w:rsidRPr="004C62DB">
        <w:rPr>
          <w:rFonts w:ascii="Garamond" w:hAnsi="Garamond"/>
          <w:sz w:val="28"/>
          <w:szCs w:val="28"/>
        </w:rPr>
        <w:tab/>
        <w:t xml:space="preserve"> </w:t>
      </w:r>
      <w:hyperlink r:id="rId6" w:history="1">
        <w:r w:rsidR="00CC6DBA" w:rsidRPr="00C2579C">
          <w:rPr>
            <w:rStyle w:val="Collegamentoipertestuale"/>
            <w:rFonts w:ascii="Garamond" w:eastAsia="Calibri" w:hAnsi="Garamond" w:cs="Calibri"/>
            <w:b/>
            <w:bCs/>
            <w:kern w:val="0"/>
            <w:sz w:val="28"/>
            <w:szCs w:val="28"/>
            <w:shd w:val="clear" w:color="auto" w:fill="FFFFFF"/>
            <w14:ligatures w14:val="none"/>
          </w:rPr>
          <w:t>https://iniziative.chiesacattolica.it/2ConvegnoNazionaleSNPD</w:t>
        </w:r>
      </w:hyperlink>
    </w:p>
    <w:p w14:paraId="414B27D0" w14:textId="59855BA8" w:rsidR="00E900C1" w:rsidRPr="004C62DB" w:rsidRDefault="00E900C1" w:rsidP="007052F8">
      <w:pPr>
        <w:spacing w:after="240"/>
        <w:jc w:val="both"/>
        <w:rPr>
          <w:rFonts w:ascii="Garamond" w:hAnsi="Garamond"/>
          <w:i/>
          <w:iCs/>
          <w:sz w:val="28"/>
          <w:szCs w:val="28"/>
        </w:rPr>
      </w:pPr>
      <w:r w:rsidRPr="004C62DB">
        <w:rPr>
          <w:rFonts w:ascii="Garamond" w:hAnsi="Garamond"/>
          <w:noProof/>
          <w:sz w:val="28"/>
          <w:szCs w:val="28"/>
        </w:rPr>
        <w:t>Terminata la disponibilità delle camere, l’utente che desidera pernottare dovrà provvedere autonomamente.</w:t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6A68F0" w:rsidRPr="004C62DB">
        <w:rPr>
          <w:rFonts w:ascii="Garamond" w:hAnsi="Garamond"/>
          <w:i/>
          <w:iCs/>
          <w:sz w:val="28"/>
          <w:szCs w:val="28"/>
        </w:rPr>
        <w:tab/>
      </w:r>
      <w:r w:rsidR="00CC6DBA" w:rsidRPr="004C62DB">
        <w:rPr>
          <w:rFonts w:ascii="Garamond" w:hAnsi="Garamond"/>
          <w:i/>
          <w:iCs/>
          <w:sz w:val="28"/>
          <w:szCs w:val="28"/>
        </w:rPr>
        <w:t xml:space="preserve">                            </w:t>
      </w:r>
    </w:p>
    <w:p w14:paraId="3FD32966" w14:textId="38632D96" w:rsidR="004C62DB" w:rsidRPr="00C2579C" w:rsidRDefault="006F396C" w:rsidP="007052F8">
      <w:pPr>
        <w:shd w:val="clear" w:color="auto" w:fill="FFFFFF"/>
        <w:spacing w:after="240"/>
        <w:jc w:val="both"/>
        <w:rPr>
          <w:rFonts w:ascii="Garamond" w:eastAsia="Times New Roman" w:hAnsi="Garamond" w:cs="Times New Roman"/>
          <w:kern w:val="0"/>
          <w:sz w:val="28"/>
          <w:szCs w:val="28"/>
          <w:lang w:eastAsia="it-IT"/>
          <w14:ligatures w14:val="none"/>
        </w:rPr>
      </w:pPr>
      <w:r>
        <w:rPr>
          <w:rFonts w:ascii="Garamond" w:hAnsi="Garamond"/>
          <w:sz w:val="28"/>
          <w:szCs w:val="28"/>
        </w:rPr>
        <w:t>Si informa inoltre che l</w:t>
      </w:r>
      <w:r w:rsidR="00E900C1" w:rsidRPr="004C62DB">
        <w:rPr>
          <w:rFonts w:ascii="Garamond" w:hAnsi="Garamond"/>
          <w:sz w:val="28"/>
          <w:szCs w:val="28"/>
        </w:rPr>
        <w:t xml:space="preserve">a giornata del 2 giugno 2023 si svolgerà presso la </w:t>
      </w:r>
      <w:r w:rsidR="00E900C1" w:rsidRPr="006F396C">
        <w:rPr>
          <w:rFonts w:ascii="Garamond" w:hAnsi="Garamond"/>
          <w:b/>
          <w:bCs/>
          <w:sz w:val="28"/>
          <w:szCs w:val="28"/>
        </w:rPr>
        <w:t>Fondazione Santa Lucia</w:t>
      </w:r>
      <w:r w:rsidR="004C62DB" w:rsidRPr="006F396C">
        <w:rPr>
          <w:rFonts w:ascii="Garamond" w:hAnsi="Garamond"/>
          <w:b/>
          <w:bCs/>
          <w:sz w:val="28"/>
          <w:szCs w:val="28"/>
        </w:rPr>
        <w:t xml:space="preserve">, </w:t>
      </w:r>
      <w:r w:rsidR="004C62DB" w:rsidRPr="004C62DB">
        <w:rPr>
          <w:rFonts w:ascii="Garamond" w:hAnsi="Garamond"/>
          <w:sz w:val="28"/>
          <w:szCs w:val="28"/>
        </w:rPr>
        <w:t xml:space="preserve">sita in </w:t>
      </w:r>
      <w:r w:rsidR="004C62DB" w:rsidRPr="004C62DB">
        <w:rPr>
          <w:rFonts w:ascii="Garamond" w:eastAsia="Times New Roman" w:hAnsi="Garamond" w:cs="Times New Roman"/>
          <w:kern w:val="0"/>
          <w:sz w:val="28"/>
          <w:szCs w:val="28"/>
          <w:lang w:eastAsia="it-IT"/>
          <w14:ligatures w14:val="none"/>
        </w:rPr>
        <w:t xml:space="preserve">Via Ardeatina 306-354 - 00179 Roma. </w:t>
      </w:r>
      <w:r w:rsidR="004C62DB" w:rsidRPr="004C62DB">
        <w:rPr>
          <w:rFonts w:ascii="Garamond" w:hAnsi="Garamond"/>
          <w:sz w:val="28"/>
          <w:szCs w:val="28"/>
        </w:rPr>
        <w:t>A riguardo, q</w:t>
      </w:r>
      <w:r w:rsidR="00E900C1" w:rsidRPr="004C62DB">
        <w:rPr>
          <w:rFonts w:ascii="Garamond" w:hAnsi="Garamond"/>
          <w:sz w:val="28"/>
          <w:szCs w:val="28"/>
        </w:rPr>
        <w:t xml:space="preserve">uesto Servizio Nazionale metterà a disposizione </w:t>
      </w:r>
      <w:r w:rsidR="004C62DB" w:rsidRPr="004C62DB">
        <w:rPr>
          <w:rFonts w:ascii="Garamond" w:hAnsi="Garamond"/>
          <w:sz w:val="28"/>
          <w:szCs w:val="28"/>
        </w:rPr>
        <w:t xml:space="preserve">per coloro che </w:t>
      </w:r>
      <w:r w:rsidR="004C62DB">
        <w:rPr>
          <w:rFonts w:ascii="Garamond" w:hAnsi="Garamond"/>
          <w:sz w:val="28"/>
          <w:szCs w:val="28"/>
        </w:rPr>
        <w:t>in fase di iscrizione chiederanno esplicitamente di</w:t>
      </w:r>
      <w:r w:rsidR="004C62DB" w:rsidRPr="004C62DB">
        <w:rPr>
          <w:rFonts w:ascii="Garamond" w:hAnsi="Garamond"/>
          <w:sz w:val="28"/>
          <w:szCs w:val="28"/>
        </w:rPr>
        <w:t xml:space="preserve"> usufruirne</w:t>
      </w:r>
      <w:r w:rsidR="004C62DB">
        <w:rPr>
          <w:rFonts w:ascii="Garamond" w:hAnsi="Garamond"/>
          <w:sz w:val="28"/>
          <w:szCs w:val="28"/>
        </w:rPr>
        <w:t xml:space="preserve">, </w:t>
      </w:r>
      <w:r w:rsidR="00E900C1" w:rsidRPr="004C62DB">
        <w:rPr>
          <w:rFonts w:ascii="Garamond" w:hAnsi="Garamond"/>
          <w:sz w:val="28"/>
          <w:szCs w:val="28"/>
        </w:rPr>
        <w:t>un servizio navetta</w:t>
      </w:r>
      <w:r w:rsidR="004C62DB" w:rsidRPr="004C62DB">
        <w:rPr>
          <w:rFonts w:ascii="Garamond" w:hAnsi="Garamond"/>
          <w:sz w:val="28"/>
          <w:szCs w:val="28"/>
        </w:rPr>
        <w:t xml:space="preserve"> </w:t>
      </w:r>
      <w:r w:rsidR="004C62DB">
        <w:rPr>
          <w:rFonts w:ascii="Garamond" w:hAnsi="Garamond"/>
          <w:sz w:val="28"/>
          <w:szCs w:val="28"/>
        </w:rPr>
        <w:t>con partenza alle ore 8.00 del 2 giugno p.v. dal TH Carpegna Palace Domus Mariae per la Fondazione Santa Lucia.</w:t>
      </w:r>
    </w:p>
    <w:p w14:paraId="4F224F25" w14:textId="1B1F3144" w:rsidR="004C62DB" w:rsidRPr="00873265" w:rsidRDefault="00CC6DBA" w:rsidP="00873265">
      <w:pPr>
        <w:pStyle w:val="Contenuto"/>
        <w:spacing w:after="120"/>
        <w:jc w:val="both"/>
        <w:rPr>
          <w:rFonts w:ascii="Garamond" w:hAnsi="Garamond"/>
          <w:noProof/>
          <w:color w:val="auto"/>
          <w:szCs w:val="28"/>
        </w:rPr>
      </w:pPr>
      <w:r w:rsidRPr="007052F8">
        <w:rPr>
          <w:rFonts w:ascii="Garamond" w:hAnsi="Garamond"/>
          <w:noProof/>
          <w:color w:val="auto"/>
          <w:szCs w:val="28"/>
        </w:rPr>
        <w:t xml:space="preserve">Terminata l’iscrizione </w:t>
      </w:r>
      <w:r w:rsidR="00C2579C" w:rsidRPr="007052F8">
        <w:rPr>
          <w:rFonts w:ascii="Garamond" w:hAnsi="Garamond"/>
          <w:noProof/>
          <w:color w:val="auto"/>
          <w:szCs w:val="28"/>
        </w:rPr>
        <w:t>e a seguito dell’avvenuto pagamento</w:t>
      </w:r>
      <w:r w:rsidRPr="007052F8">
        <w:rPr>
          <w:rFonts w:ascii="Garamond" w:hAnsi="Garamond"/>
          <w:noProof/>
          <w:color w:val="auto"/>
          <w:szCs w:val="28"/>
        </w:rPr>
        <w:t>,</w:t>
      </w:r>
      <w:r w:rsidR="00C2579C" w:rsidRPr="007052F8">
        <w:rPr>
          <w:rFonts w:ascii="Garamond" w:hAnsi="Garamond"/>
          <w:noProof/>
          <w:color w:val="auto"/>
          <w:szCs w:val="28"/>
        </w:rPr>
        <w:t xml:space="preserve"> come da indicazioni sopra riportate,</w:t>
      </w:r>
      <w:r w:rsidRPr="007052F8">
        <w:rPr>
          <w:rFonts w:ascii="Garamond" w:hAnsi="Garamond"/>
          <w:noProof/>
          <w:color w:val="auto"/>
          <w:szCs w:val="28"/>
        </w:rPr>
        <w:t xml:space="preserve"> </w:t>
      </w:r>
      <w:r w:rsidR="00C2579C" w:rsidRPr="007052F8">
        <w:rPr>
          <w:rFonts w:ascii="Garamond" w:hAnsi="Garamond"/>
          <w:noProof/>
          <w:color w:val="auto"/>
          <w:szCs w:val="28"/>
        </w:rPr>
        <w:t>riceverete</w:t>
      </w:r>
      <w:r w:rsidR="00C2579C">
        <w:rPr>
          <w:rFonts w:ascii="Garamond" w:hAnsi="Garamond"/>
          <w:noProof/>
          <w:color w:val="auto"/>
          <w:szCs w:val="28"/>
        </w:rPr>
        <w:t xml:space="preserve"> </w:t>
      </w:r>
      <w:r w:rsidRPr="006F396C">
        <w:rPr>
          <w:rFonts w:ascii="Garamond" w:hAnsi="Garamond"/>
          <w:noProof/>
          <w:color w:val="auto"/>
          <w:szCs w:val="28"/>
        </w:rPr>
        <w:t xml:space="preserve">una email di conferma dove sarà riportato anche, in calce, il riepilogo della stessa iscrizione consultabile sempre, in ogni caso, nella propria area riservata dello stesso sito internet </w:t>
      </w:r>
      <w:hyperlink r:id="rId7" w:history="1">
        <w:r w:rsidRPr="006F396C">
          <w:rPr>
            <w:rStyle w:val="Collegamentoipertestuale"/>
            <w:rFonts w:ascii="Garamond" w:hAnsi="Garamond"/>
            <w:noProof/>
            <w:color w:val="auto"/>
            <w:szCs w:val="28"/>
          </w:rPr>
          <w:t>https://iniziative.chiesacattolica.it/</w:t>
        </w:r>
      </w:hyperlink>
      <w:r w:rsidRPr="006F396C">
        <w:rPr>
          <w:rFonts w:ascii="Garamond" w:hAnsi="Garamond"/>
          <w:noProof/>
          <w:color w:val="auto"/>
          <w:szCs w:val="28"/>
        </w:rPr>
        <w:t xml:space="preserve">. </w:t>
      </w:r>
    </w:p>
    <w:p w14:paraId="3FB64ABE" w14:textId="16193CCC" w:rsidR="004C62DB" w:rsidRDefault="004C62DB" w:rsidP="004C62D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C62DB">
        <w:rPr>
          <w:rFonts w:ascii="Garamond" w:hAnsi="Garamond"/>
          <w:color w:val="000000" w:themeColor="text1"/>
          <w:sz w:val="28"/>
          <w:szCs w:val="28"/>
        </w:rPr>
        <w:t xml:space="preserve">Infine, informiamo che i sacerdoti che desiderano concelebrare sono pregati di portar il camice. </w:t>
      </w:r>
    </w:p>
    <w:p w14:paraId="3379145E" w14:textId="5EE12121" w:rsidR="00873265" w:rsidRDefault="00873265" w:rsidP="004C62D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DC0DF3A" w14:textId="36081702" w:rsidR="00873265" w:rsidRDefault="00873265" w:rsidP="004C62D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F6788E8" w14:textId="3A25BF61" w:rsidR="00CD3471" w:rsidRDefault="00CD3471" w:rsidP="004C62D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120DC8A4" w14:textId="77777777" w:rsidR="00CD3471" w:rsidRDefault="00CD3471" w:rsidP="004C62D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CE06CB6" w14:textId="77777777" w:rsidR="00873265" w:rsidRPr="004C62DB" w:rsidRDefault="00873265" w:rsidP="004C62D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78F9A62" w14:textId="77777777" w:rsidR="00CC6DBA" w:rsidRPr="006F396C" w:rsidRDefault="00CC6DBA" w:rsidP="00CC6DBA">
      <w:pPr>
        <w:pStyle w:val="Contenuto"/>
        <w:spacing w:line="240" w:lineRule="auto"/>
        <w:jc w:val="center"/>
        <w:rPr>
          <w:rFonts w:ascii="Garamond" w:hAnsi="Garamond"/>
          <w:b/>
          <w:bCs/>
          <w:noProof/>
          <w:color w:val="auto"/>
          <w:szCs w:val="28"/>
        </w:rPr>
      </w:pPr>
      <w:r w:rsidRPr="006F396C">
        <w:rPr>
          <w:rFonts w:ascii="Garamond" w:hAnsi="Garamond"/>
          <w:b/>
          <w:bCs/>
          <w:noProof/>
          <w:color w:val="auto"/>
          <w:szCs w:val="28"/>
        </w:rPr>
        <w:t xml:space="preserve">Segreteria organizzativa per ulteriori info: tel. 06-66398.311/230, cell. 342 1215390; </w:t>
      </w:r>
    </w:p>
    <w:p w14:paraId="57C33CF6" w14:textId="7DB826CC" w:rsidR="0065387C" w:rsidRPr="007052F8" w:rsidRDefault="00CC6DBA" w:rsidP="007052F8">
      <w:pPr>
        <w:pStyle w:val="Contenuto"/>
        <w:spacing w:line="240" w:lineRule="auto"/>
        <w:jc w:val="center"/>
        <w:rPr>
          <w:rFonts w:ascii="Garamond" w:hAnsi="Garamond"/>
          <w:b/>
          <w:bCs/>
          <w:noProof/>
          <w:color w:val="auto"/>
          <w:szCs w:val="28"/>
        </w:rPr>
      </w:pPr>
      <w:r w:rsidRPr="006F396C">
        <w:rPr>
          <w:rFonts w:ascii="Garamond" w:hAnsi="Garamond"/>
          <w:b/>
          <w:bCs/>
          <w:noProof/>
          <w:color w:val="auto"/>
          <w:szCs w:val="28"/>
        </w:rPr>
        <w:t xml:space="preserve">email: </w:t>
      </w:r>
      <w:hyperlink r:id="rId8" w:history="1">
        <w:r w:rsidRPr="006F396C">
          <w:rPr>
            <w:rStyle w:val="Collegamentoipertestuale"/>
            <w:rFonts w:ascii="Garamond" w:hAnsi="Garamond"/>
            <w:b/>
            <w:bCs/>
            <w:noProof/>
            <w:color w:val="auto"/>
            <w:szCs w:val="28"/>
          </w:rPr>
          <w:t>eventi.pastoraledisabili@chiesacattolica.it</w:t>
        </w:r>
      </w:hyperlink>
    </w:p>
    <w:sectPr w:rsidR="0065387C" w:rsidRPr="00705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885"/>
    <w:multiLevelType w:val="hybridMultilevel"/>
    <w:tmpl w:val="0F2EC67E"/>
    <w:lvl w:ilvl="0" w:tplc="1FEAD20A">
      <w:start w:val="165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A16517"/>
    <w:multiLevelType w:val="hybridMultilevel"/>
    <w:tmpl w:val="D11C992C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BD9"/>
    <w:multiLevelType w:val="hybridMultilevel"/>
    <w:tmpl w:val="6FBA9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8A1"/>
    <w:multiLevelType w:val="hybridMultilevel"/>
    <w:tmpl w:val="DFC06B1A"/>
    <w:lvl w:ilvl="0" w:tplc="1FEAD20A">
      <w:start w:val="165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C653C"/>
    <w:multiLevelType w:val="hybridMultilevel"/>
    <w:tmpl w:val="6D98D1F8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5DE7"/>
    <w:multiLevelType w:val="hybridMultilevel"/>
    <w:tmpl w:val="4A26FA74"/>
    <w:lvl w:ilvl="0" w:tplc="1FEAD20A">
      <w:start w:val="16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42315">
    <w:abstractNumId w:val="2"/>
  </w:num>
  <w:num w:numId="2" w16cid:durableId="513153736">
    <w:abstractNumId w:val="4"/>
  </w:num>
  <w:num w:numId="3" w16cid:durableId="379596313">
    <w:abstractNumId w:val="3"/>
  </w:num>
  <w:num w:numId="4" w16cid:durableId="1764255476">
    <w:abstractNumId w:val="0"/>
  </w:num>
  <w:num w:numId="5" w16cid:durableId="649332379">
    <w:abstractNumId w:val="1"/>
  </w:num>
  <w:num w:numId="6" w16cid:durableId="4282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38"/>
    <w:rsid w:val="00003EC3"/>
    <w:rsid w:val="0008707D"/>
    <w:rsid w:val="00122838"/>
    <w:rsid w:val="003D17BA"/>
    <w:rsid w:val="003F775B"/>
    <w:rsid w:val="00496338"/>
    <w:rsid w:val="004A7AC7"/>
    <w:rsid w:val="004C62DB"/>
    <w:rsid w:val="00622E4A"/>
    <w:rsid w:val="0065387C"/>
    <w:rsid w:val="006A68F0"/>
    <w:rsid w:val="006F396C"/>
    <w:rsid w:val="007052F8"/>
    <w:rsid w:val="00873265"/>
    <w:rsid w:val="00A60F92"/>
    <w:rsid w:val="00AB1F5C"/>
    <w:rsid w:val="00B4717F"/>
    <w:rsid w:val="00C2579C"/>
    <w:rsid w:val="00CC6DBA"/>
    <w:rsid w:val="00CD3471"/>
    <w:rsid w:val="00E40CFD"/>
    <w:rsid w:val="00E900C1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EF41"/>
  <w15:chartTrackingRefBased/>
  <w15:docId w15:val="{E112FC7A-B92B-4375-ABA1-1CCAFF0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3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68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68F0"/>
    <w:rPr>
      <w:color w:val="605E5C"/>
      <w:shd w:val="clear" w:color="auto" w:fill="E1DFDD"/>
    </w:rPr>
  </w:style>
  <w:style w:type="paragraph" w:customStyle="1" w:styleId="Contenuto">
    <w:name w:val="Contenuto"/>
    <w:basedOn w:val="Normale"/>
    <w:link w:val="Caratterecontenuto"/>
    <w:qFormat/>
    <w:rsid w:val="00CC6DBA"/>
    <w:pPr>
      <w:spacing w:after="0" w:line="276" w:lineRule="auto"/>
    </w:pPr>
    <w:rPr>
      <w:rFonts w:eastAsiaTheme="minorEastAsia"/>
      <w:color w:val="44546A" w:themeColor="text2"/>
      <w:kern w:val="0"/>
      <w:sz w:val="28"/>
      <w14:ligatures w14:val="none"/>
    </w:rPr>
  </w:style>
  <w:style w:type="character" w:customStyle="1" w:styleId="Caratterecontenuto">
    <w:name w:val="Carattere contenuto"/>
    <w:basedOn w:val="Carpredefinitoparagrafo"/>
    <w:link w:val="Contenuto"/>
    <w:rsid w:val="00CC6DBA"/>
    <w:rPr>
      <w:rFonts w:eastAsiaTheme="minorEastAsia"/>
      <w:color w:val="44546A" w:themeColor="text2"/>
      <w:kern w:val="0"/>
      <w:sz w:val="28"/>
      <w14:ligatures w14:val="none"/>
    </w:rPr>
  </w:style>
  <w:style w:type="character" w:styleId="Menzionenonrisolta">
    <w:name w:val="Unresolved Mention"/>
    <w:basedOn w:val="Carpredefinitoparagrafo"/>
    <w:uiPriority w:val="99"/>
    <w:rsid w:val="00C257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05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pastoraledisabili@chiesacattolic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iziative.chiesacattolic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iziative.chiesacattolica.it/2ConvegnoNazionaleSNPD" TargetMode="External"/><Relationship Id="rId5" Type="http://schemas.openxmlformats.org/officeDocument/2006/relationships/hyperlink" Target="mailto:eventi.pastoraledisabili@chiesacattolic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Veronica Amata</dc:creator>
  <cp:keywords/>
  <dc:description/>
  <cp:lastModifiedBy>Brocanelli Luca</cp:lastModifiedBy>
  <cp:revision>6</cp:revision>
  <dcterms:created xsi:type="dcterms:W3CDTF">2023-04-04T11:54:00Z</dcterms:created>
  <dcterms:modified xsi:type="dcterms:W3CDTF">2023-04-04T14:55:00Z</dcterms:modified>
</cp:coreProperties>
</file>